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5ED15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Lauren Gallaspy </w:t>
      </w:r>
    </w:p>
    <w:p w14:paraId="3DE26E81" w14:textId="227DA29B" w:rsidR="0074514B" w:rsidRPr="002F1BDF" w:rsidRDefault="002F1BDF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803 E Westminster Ave</w:t>
      </w:r>
    </w:p>
    <w:p w14:paraId="5F0D763B" w14:textId="48D3E0BC" w:rsidR="002F1BDF" w:rsidRPr="002F1BDF" w:rsidRDefault="002F1BDF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Salt Lake City, UT 84105</w:t>
      </w:r>
    </w:p>
    <w:p w14:paraId="32B627DA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gallaspylauren@gmail.com</w:t>
      </w:r>
    </w:p>
    <w:p w14:paraId="112399A2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706.424.1016</w:t>
      </w:r>
    </w:p>
    <w:p w14:paraId="1DC9A19D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B49BBA1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proofErr w:type="gramStart"/>
      <w:r w:rsidRPr="002F1BDF">
        <w:rPr>
          <w:rFonts w:ascii="Helvetica" w:hAnsi="Helvetica" w:cs="Helvetica"/>
          <w:b/>
          <w:sz w:val="22"/>
          <w:szCs w:val="22"/>
        </w:rPr>
        <w:t>born</w:t>
      </w:r>
      <w:proofErr w:type="gramEnd"/>
    </w:p>
    <w:p w14:paraId="36B00726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May 15, 1982, Livingston, Tennessee</w:t>
      </w:r>
    </w:p>
    <w:p w14:paraId="1A0F19B8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05A644F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proofErr w:type="gramStart"/>
      <w:r w:rsidRPr="002F1BDF">
        <w:rPr>
          <w:rFonts w:ascii="Helvetica" w:hAnsi="Helvetica" w:cs="Helvetica"/>
          <w:b/>
          <w:sz w:val="22"/>
          <w:szCs w:val="22"/>
        </w:rPr>
        <w:t>education</w:t>
      </w:r>
      <w:proofErr w:type="gramEnd"/>
    </w:p>
    <w:p w14:paraId="36C71AF1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2007 MFA Alfred University, Alfred, NY </w:t>
      </w:r>
    </w:p>
    <w:p w14:paraId="0F616D24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2005 BFA University of Georgia, Athens, GA</w:t>
      </w:r>
    </w:p>
    <w:p w14:paraId="27A4AC89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2000-2001 Emory University, Atlanta GA</w:t>
      </w:r>
    </w:p>
    <w:p w14:paraId="737BCEEB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</w:p>
    <w:p w14:paraId="6FBE14B0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proofErr w:type="gramStart"/>
      <w:r w:rsidRPr="002F1BDF">
        <w:rPr>
          <w:rFonts w:ascii="Helvetica" w:hAnsi="Helvetica" w:cs="Helvetica"/>
          <w:b/>
          <w:sz w:val="22"/>
          <w:szCs w:val="22"/>
        </w:rPr>
        <w:t>teaching</w:t>
      </w:r>
      <w:proofErr w:type="gramEnd"/>
      <w:r w:rsidRPr="002F1BDF">
        <w:rPr>
          <w:rFonts w:ascii="Helvetica" w:hAnsi="Helvetica" w:cs="Helvetica"/>
          <w:b/>
          <w:sz w:val="22"/>
          <w:szCs w:val="22"/>
        </w:rPr>
        <w:t xml:space="preserve"> experience</w:t>
      </w:r>
    </w:p>
    <w:p w14:paraId="6A2CA5F0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2012 Assistant Professor in Ceramics, University of Utah, Salt Lake City, Utah </w:t>
      </w:r>
    </w:p>
    <w:p w14:paraId="4DE6C7B8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2011 Instructor in Ceramics, University of Georgia Studies Abroad Program, </w:t>
      </w:r>
      <w:proofErr w:type="spellStart"/>
      <w:r w:rsidRPr="002F1BDF">
        <w:rPr>
          <w:rFonts w:ascii="Helvetica" w:hAnsi="Helvetica" w:cs="Helvetica"/>
          <w:sz w:val="22"/>
          <w:szCs w:val="22"/>
        </w:rPr>
        <w:t>Cortona</w:t>
      </w:r>
      <w:proofErr w:type="spellEnd"/>
      <w:r w:rsidRPr="002F1BDF">
        <w:rPr>
          <w:rFonts w:ascii="Helvetica" w:hAnsi="Helvetica" w:cs="Helvetica"/>
          <w:sz w:val="22"/>
          <w:szCs w:val="22"/>
        </w:rPr>
        <w:t xml:space="preserve">, Italy </w:t>
      </w:r>
    </w:p>
    <w:p w14:paraId="2988CE63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2008-2009 Instructor in Ceramics, University of Georgia </w:t>
      </w:r>
    </w:p>
    <w:p w14:paraId="00627F11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2007 Graduate Teaching Assistant in Foundations, Alfred University</w:t>
      </w:r>
    </w:p>
    <w:p w14:paraId="5DB14D25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2006 Graduate Teaching Assistant in Ceramics, Alfred University </w:t>
      </w:r>
    </w:p>
    <w:p w14:paraId="75E97774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2006 Graduate Instructor in Drawing, Alfred University</w:t>
      </w:r>
    </w:p>
    <w:p w14:paraId="1898A4C3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2F59DFD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proofErr w:type="gramStart"/>
      <w:r w:rsidRPr="002F1BDF">
        <w:rPr>
          <w:rFonts w:ascii="Helvetica" w:hAnsi="Helvetica" w:cs="Helvetica"/>
          <w:b/>
          <w:sz w:val="22"/>
          <w:szCs w:val="22"/>
        </w:rPr>
        <w:t>publications</w:t>
      </w:r>
      <w:proofErr w:type="gramEnd"/>
    </w:p>
    <w:p w14:paraId="13BAC1E3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2012 Ceramics Art and Perception, "Lauren </w:t>
      </w:r>
      <w:proofErr w:type="spellStart"/>
      <w:r w:rsidRPr="002F1BDF">
        <w:rPr>
          <w:rFonts w:ascii="Helvetica" w:hAnsi="Helvetica" w:cs="Helvetica"/>
          <w:sz w:val="22"/>
          <w:szCs w:val="22"/>
        </w:rPr>
        <w:t>Gallaspy's</w:t>
      </w:r>
      <w:proofErr w:type="spellEnd"/>
      <w:r w:rsidRPr="002F1BDF">
        <w:rPr>
          <w:rFonts w:ascii="Helvetica" w:hAnsi="Helvetica" w:cs="Helvetica"/>
          <w:sz w:val="22"/>
          <w:szCs w:val="22"/>
        </w:rPr>
        <w:t xml:space="preserve"> Workmanship of Risk," by Christina West</w:t>
      </w:r>
    </w:p>
    <w:p w14:paraId="7EACE62C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2012 The Best of 500 Ceramics, Lark Books</w:t>
      </w:r>
    </w:p>
    <w:p w14:paraId="4A07157A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2012 Ceramics Monthly, Exposure Section</w:t>
      </w:r>
    </w:p>
    <w:p w14:paraId="0CCFCDF4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2011 Flagpole Magazine, Review of Hotel Indigo Gallery exhibition, "Drawn in Athens" (with text and photo)</w:t>
      </w:r>
      <w:bookmarkStart w:id="0" w:name="_GoBack"/>
      <w:bookmarkEnd w:id="0"/>
    </w:p>
    <w:p w14:paraId="1B1CBAF2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2011 Flagpole Magazine, Review of Trace Gallery exhibition, "Surprise the Sky" (with text and photo)</w:t>
      </w:r>
    </w:p>
    <w:p w14:paraId="383C9D52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2011 </w:t>
      </w:r>
      <w:proofErr w:type="spellStart"/>
      <w:r w:rsidRPr="002F1BDF">
        <w:rPr>
          <w:rFonts w:ascii="Helvetica" w:hAnsi="Helvetica" w:cs="Helvetica"/>
          <w:sz w:val="22"/>
          <w:szCs w:val="22"/>
        </w:rPr>
        <w:t>Burnaway</w:t>
      </w:r>
      <w:proofErr w:type="spellEnd"/>
      <w:r w:rsidRPr="002F1BDF">
        <w:rPr>
          <w:rFonts w:ascii="Helvetica" w:hAnsi="Helvetica" w:cs="Helvetica"/>
          <w:sz w:val="22"/>
          <w:szCs w:val="22"/>
        </w:rPr>
        <w:t xml:space="preserve"> Online Journal, Review of Trace Gallery exhibition, "Surprise the Sky" (with text and photo)</w:t>
      </w:r>
    </w:p>
    <w:p w14:paraId="086C309A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2010 Lost At E Minor Online Publication, Featured Artist (image and statement)</w:t>
      </w:r>
    </w:p>
    <w:p w14:paraId="3991474E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2010 Flagpole Magazine, Review of "Six Decades in Clay" at Lamar Dodd School of Art </w:t>
      </w:r>
    </w:p>
    <w:p w14:paraId="1569607E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2009 Flagpole Magazine, Review of Group Show at Trace Gallery </w:t>
      </w:r>
    </w:p>
    <w:p w14:paraId="06A77D7F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2010 Ceramics Monthly Magazine, Emerging Artist (with text and photo) </w:t>
      </w:r>
    </w:p>
    <w:p w14:paraId="62861BB2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2009 Flagpole Magazine, Review of Three-Person Exhibition (with text and photo) </w:t>
      </w:r>
    </w:p>
    <w:p w14:paraId="4DE15C19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2006 Poetic Expressions of Mortality, Figurative Ceramics from the Porter-Price Collection, Mobile Museum of Art </w:t>
      </w:r>
    </w:p>
    <w:p w14:paraId="5996FC27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2005 500 Cups, Lark Books </w:t>
      </w:r>
    </w:p>
    <w:p w14:paraId="1054528A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2005 Atlanta Journal-Constitution, Review of Group Show (with text and photo) by Jerry Cullum, award-winning art critic</w:t>
      </w:r>
    </w:p>
    <w:p w14:paraId="0DEF40F7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E9C0C7D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proofErr w:type="gramStart"/>
      <w:r w:rsidRPr="002F1BDF">
        <w:rPr>
          <w:rFonts w:ascii="Helvetica" w:hAnsi="Helvetica" w:cs="Helvetica"/>
          <w:b/>
          <w:sz w:val="22"/>
          <w:szCs w:val="22"/>
        </w:rPr>
        <w:t>one</w:t>
      </w:r>
      <w:proofErr w:type="gramEnd"/>
      <w:r w:rsidRPr="002F1BDF">
        <w:rPr>
          <w:rFonts w:ascii="Helvetica" w:hAnsi="Helvetica" w:cs="Helvetica"/>
          <w:b/>
          <w:sz w:val="22"/>
          <w:szCs w:val="22"/>
        </w:rPr>
        <w:t>, two, and three-person shows</w:t>
      </w:r>
    </w:p>
    <w:p w14:paraId="0FD5FB91" w14:textId="1F20A82B" w:rsidR="00DD2F23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2014 New Work, The Signature Gallery, Atlanta GA (upcoming)</w:t>
      </w:r>
    </w:p>
    <w:p w14:paraId="63743F6F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2012 Lauren Gallaspy: New Work, AKAR Gallery, Iowa City, </w:t>
      </w:r>
      <w:proofErr w:type="gramStart"/>
      <w:r w:rsidRPr="002F1BDF">
        <w:rPr>
          <w:rFonts w:ascii="Helvetica" w:hAnsi="Helvetica" w:cs="Helvetica"/>
          <w:sz w:val="22"/>
          <w:szCs w:val="22"/>
        </w:rPr>
        <w:t>IA</w:t>
      </w:r>
      <w:proofErr w:type="gramEnd"/>
    </w:p>
    <w:p w14:paraId="7DB27138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2011 Surprise the Sky, Trace Gallery, </w:t>
      </w:r>
      <w:proofErr w:type="gramStart"/>
      <w:r w:rsidRPr="002F1BDF">
        <w:rPr>
          <w:rFonts w:ascii="Helvetica" w:hAnsi="Helvetica" w:cs="Helvetica"/>
          <w:sz w:val="22"/>
          <w:szCs w:val="22"/>
        </w:rPr>
        <w:t>Athens</w:t>
      </w:r>
      <w:proofErr w:type="gramEnd"/>
      <w:r w:rsidRPr="002F1BDF">
        <w:rPr>
          <w:rFonts w:ascii="Helvetica" w:hAnsi="Helvetica" w:cs="Helvetica"/>
          <w:sz w:val="22"/>
          <w:szCs w:val="22"/>
        </w:rPr>
        <w:t>, GA</w:t>
      </w:r>
    </w:p>
    <w:p w14:paraId="41AE60C3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lastRenderedPageBreak/>
        <w:t xml:space="preserve">2011 Painting on Clay, NCECA exhibition, Tampa, FL </w:t>
      </w:r>
    </w:p>
    <w:p w14:paraId="59C2F693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2010 Featured Artist, AKAR Gallery, Iowa City, IA </w:t>
      </w:r>
    </w:p>
    <w:p w14:paraId="277A4829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2008 Lauren Gallaspy and Andy </w:t>
      </w:r>
      <w:proofErr w:type="spellStart"/>
      <w:r w:rsidRPr="002F1BDF">
        <w:rPr>
          <w:rFonts w:ascii="Helvetica" w:hAnsi="Helvetica" w:cs="Helvetica"/>
          <w:sz w:val="22"/>
          <w:szCs w:val="22"/>
        </w:rPr>
        <w:t>Nasisse</w:t>
      </w:r>
      <w:proofErr w:type="spellEnd"/>
      <w:r w:rsidRPr="002F1BDF">
        <w:rPr>
          <w:rFonts w:ascii="Helvetica" w:hAnsi="Helvetica" w:cs="Helvetica"/>
          <w:sz w:val="22"/>
          <w:szCs w:val="22"/>
        </w:rPr>
        <w:t xml:space="preserve">, The Signature Gallery, Atlanta, GA </w:t>
      </w:r>
    </w:p>
    <w:p w14:paraId="192F0FCF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2007 MFA Thesis Exhibition, Fosdick Nelson Gallery, Alfred, NY </w:t>
      </w:r>
    </w:p>
    <w:p w14:paraId="3D7E338B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2005 AGA Introductions: Lauren Gallaspy, The Signature Gallery, </w:t>
      </w:r>
      <w:proofErr w:type="gramStart"/>
      <w:r w:rsidRPr="002F1BDF">
        <w:rPr>
          <w:rFonts w:ascii="Helvetica" w:hAnsi="Helvetica" w:cs="Helvetica"/>
          <w:sz w:val="22"/>
          <w:szCs w:val="22"/>
        </w:rPr>
        <w:t>Atlanta</w:t>
      </w:r>
      <w:proofErr w:type="gramEnd"/>
      <w:r w:rsidRPr="002F1BDF">
        <w:rPr>
          <w:rFonts w:ascii="Helvetica" w:hAnsi="Helvetica" w:cs="Helvetica"/>
          <w:sz w:val="22"/>
          <w:szCs w:val="22"/>
        </w:rPr>
        <w:t>, GA</w:t>
      </w:r>
    </w:p>
    <w:p w14:paraId="2D8C2FF1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617FF39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proofErr w:type="gramStart"/>
      <w:r w:rsidRPr="002F1BDF">
        <w:rPr>
          <w:rFonts w:ascii="Helvetica" w:hAnsi="Helvetica" w:cs="Helvetica"/>
          <w:b/>
          <w:sz w:val="22"/>
          <w:szCs w:val="22"/>
        </w:rPr>
        <w:t>selected</w:t>
      </w:r>
      <w:proofErr w:type="gramEnd"/>
      <w:r w:rsidRPr="002F1BDF">
        <w:rPr>
          <w:rFonts w:ascii="Helvetica" w:hAnsi="Helvetica" w:cs="Helvetica"/>
          <w:b/>
          <w:sz w:val="22"/>
          <w:szCs w:val="22"/>
        </w:rPr>
        <w:t xml:space="preserve"> group and invitational exhibitions</w:t>
      </w:r>
    </w:p>
    <w:p w14:paraId="11A72346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2013 Emerging Artists, NCECA, Houston, TX (upcoming)</w:t>
      </w:r>
    </w:p>
    <w:p w14:paraId="5400E7C1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2013 Maximum Craft, The </w:t>
      </w:r>
      <w:proofErr w:type="spellStart"/>
      <w:r w:rsidRPr="002F1BDF">
        <w:rPr>
          <w:rFonts w:ascii="Helvetica" w:hAnsi="Helvetica" w:cs="Helvetica"/>
          <w:sz w:val="22"/>
          <w:szCs w:val="22"/>
        </w:rPr>
        <w:t>SIgnature</w:t>
      </w:r>
      <w:proofErr w:type="spellEnd"/>
      <w:r w:rsidRPr="002F1BDF">
        <w:rPr>
          <w:rFonts w:ascii="Helvetica" w:hAnsi="Helvetica" w:cs="Helvetica"/>
          <w:sz w:val="22"/>
          <w:szCs w:val="22"/>
        </w:rPr>
        <w:t xml:space="preserve"> Gallery, Atlanta, GA (upcoming)</w:t>
      </w:r>
    </w:p>
    <w:p w14:paraId="42E03FD4" w14:textId="2FFD896C" w:rsidR="00DD2F23" w:rsidRPr="002F1BDF" w:rsidRDefault="00DD2F23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2013 Science as Muse, The Clay Studio, Philadelphia, PA</w:t>
      </w:r>
    </w:p>
    <w:p w14:paraId="41C7C136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2012 Don't Box Me In, The Signature Gallery, Atlanta, GA </w:t>
      </w:r>
    </w:p>
    <w:p w14:paraId="274C1640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2012 Drawn in Athens, </w:t>
      </w:r>
      <w:proofErr w:type="spellStart"/>
      <w:r w:rsidRPr="002F1BDF">
        <w:rPr>
          <w:rFonts w:ascii="Helvetica" w:hAnsi="Helvetica" w:cs="Helvetica"/>
          <w:sz w:val="22"/>
          <w:szCs w:val="22"/>
        </w:rPr>
        <w:t>Hudgens</w:t>
      </w:r>
      <w:proofErr w:type="spellEnd"/>
      <w:r w:rsidRPr="002F1BDF">
        <w:rPr>
          <w:rFonts w:ascii="Helvetica" w:hAnsi="Helvetica" w:cs="Helvetica"/>
          <w:sz w:val="22"/>
          <w:szCs w:val="22"/>
        </w:rPr>
        <w:t xml:space="preserve"> Arts Center, Macon, GA</w:t>
      </w:r>
    </w:p>
    <w:p w14:paraId="2CFE62BA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2012 Urns, NCECA, Seattle, WA</w:t>
      </w:r>
    </w:p>
    <w:p w14:paraId="361E4C5E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2012 Fragile, NCECA, Seattle, WA</w:t>
      </w:r>
    </w:p>
    <w:p w14:paraId="436480F9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2012 Drawn in Athens, Hotel Indigo Gallery, Athens, GA</w:t>
      </w:r>
    </w:p>
    <w:p w14:paraId="01B4AD99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2012 Drawing on Clay, Central Michigan University, Mount Pleasant, MI</w:t>
      </w:r>
    </w:p>
    <w:p w14:paraId="0B747198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2012 Complex-</w:t>
      </w:r>
      <w:proofErr w:type="spellStart"/>
      <w:r w:rsidRPr="002F1BDF">
        <w:rPr>
          <w:rFonts w:ascii="Helvetica" w:hAnsi="Helvetica" w:cs="Helvetica"/>
          <w:sz w:val="22"/>
          <w:szCs w:val="22"/>
        </w:rPr>
        <w:t>i</w:t>
      </w:r>
      <w:proofErr w:type="spellEnd"/>
      <w:r w:rsidRPr="002F1BDF">
        <w:rPr>
          <w:rFonts w:ascii="Helvetica" w:hAnsi="Helvetica" w:cs="Helvetica"/>
          <w:sz w:val="22"/>
          <w:szCs w:val="22"/>
        </w:rPr>
        <w:t>-tease, Roswell Arts Center West, Roswell, GA</w:t>
      </w:r>
    </w:p>
    <w:p w14:paraId="0D3691BE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2011 Contemporary Ceramics Exhibition, Museum of Contemporary Art of Georgia, Atlanta, GA</w:t>
      </w:r>
    </w:p>
    <w:p w14:paraId="0181CF01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2011 </w:t>
      </w:r>
      <w:proofErr w:type="spellStart"/>
      <w:r w:rsidRPr="002F1BDF">
        <w:rPr>
          <w:rFonts w:ascii="Helvetica" w:hAnsi="Helvetica" w:cs="Helvetica"/>
          <w:sz w:val="22"/>
          <w:szCs w:val="22"/>
        </w:rPr>
        <w:t>Yunomi</w:t>
      </w:r>
      <w:proofErr w:type="spellEnd"/>
      <w:r w:rsidRPr="002F1BDF">
        <w:rPr>
          <w:rFonts w:ascii="Helvetica" w:hAnsi="Helvetica" w:cs="Helvetica"/>
          <w:sz w:val="22"/>
          <w:szCs w:val="22"/>
        </w:rPr>
        <w:t xml:space="preserve"> Show, AKAR Gallery, Iowa City, IA</w:t>
      </w:r>
    </w:p>
    <w:p w14:paraId="6BEF0B4B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2010 Group Ceramics, Trace Gallery, Athens, GA </w:t>
      </w:r>
    </w:p>
    <w:p w14:paraId="4C911C72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2010 Six Decades in Clay: An Expanding Tradition, University of Georgia, </w:t>
      </w:r>
      <w:proofErr w:type="gramStart"/>
      <w:r w:rsidRPr="002F1BDF">
        <w:rPr>
          <w:rFonts w:ascii="Helvetica" w:hAnsi="Helvetica" w:cs="Helvetica"/>
          <w:sz w:val="22"/>
          <w:szCs w:val="22"/>
        </w:rPr>
        <w:t>Athens</w:t>
      </w:r>
      <w:proofErr w:type="gramEnd"/>
      <w:r w:rsidRPr="002F1BDF">
        <w:rPr>
          <w:rFonts w:ascii="Helvetica" w:hAnsi="Helvetica" w:cs="Helvetica"/>
          <w:sz w:val="22"/>
          <w:szCs w:val="22"/>
        </w:rPr>
        <w:t xml:space="preserve">, GA </w:t>
      </w:r>
    </w:p>
    <w:p w14:paraId="75FD2032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2010 Positioning the Figure, The Signature Gallery, Atlanta, GA </w:t>
      </w:r>
    </w:p>
    <w:p w14:paraId="0AC915C1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2010 Studio Ceramics, The Signature Gallery, Atlanta, GA </w:t>
      </w:r>
    </w:p>
    <w:p w14:paraId="5F543CB1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2010 Introductions Show, Trace Gallery, Athens, GA </w:t>
      </w:r>
    </w:p>
    <w:p w14:paraId="3DA93941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2010 </w:t>
      </w:r>
      <w:proofErr w:type="spellStart"/>
      <w:r w:rsidRPr="002F1BDF">
        <w:rPr>
          <w:rFonts w:ascii="Helvetica" w:hAnsi="Helvetica" w:cs="Helvetica"/>
          <w:sz w:val="22"/>
          <w:szCs w:val="22"/>
        </w:rPr>
        <w:t>Yunomi</w:t>
      </w:r>
      <w:proofErr w:type="spellEnd"/>
      <w:r w:rsidRPr="002F1BDF">
        <w:rPr>
          <w:rFonts w:ascii="Helvetica" w:hAnsi="Helvetica" w:cs="Helvetica"/>
          <w:sz w:val="22"/>
          <w:szCs w:val="22"/>
        </w:rPr>
        <w:t xml:space="preserve"> Show, AKAR Gallery, Iowa City, IA </w:t>
      </w:r>
    </w:p>
    <w:p w14:paraId="20063C1F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2009 Studio Ceramic Invitational, Trace Studios, Athens, GA </w:t>
      </w:r>
    </w:p>
    <w:p w14:paraId="2A3D2C02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2009 Beyond Surface, University of Tennessee Downtown Gallery, Knoxville, TN </w:t>
      </w:r>
    </w:p>
    <w:p w14:paraId="07CE0BCB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2009 Southeast Ceramics, University of South Carolina's McMaster Gallery, Columbia, SC </w:t>
      </w:r>
    </w:p>
    <w:p w14:paraId="06A70DAB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2009 30 x 5, AKAR Gallery, Iowa City, IA </w:t>
      </w:r>
    </w:p>
    <w:p w14:paraId="51C3FEF6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2009 Perils in the Sublime: A Poetic Consideration of Ecology, Landscape and Reconstruction, NCECA, Phoenix, AZ </w:t>
      </w:r>
    </w:p>
    <w:p w14:paraId="6718F2CA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2009 Ceramic Invitational, University of Georgia, Athens, GA </w:t>
      </w:r>
    </w:p>
    <w:p w14:paraId="43271DE7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2008 La Mesa, NCECA and Santa Fe Clay, Pittsburgh, PA </w:t>
      </w:r>
    </w:p>
    <w:p w14:paraId="4EB2FDAF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2007 New Alfred, Lacoste Gallery, Concord, MA </w:t>
      </w:r>
    </w:p>
    <w:p w14:paraId="43BB0973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2007 MFA Alfred Grads, Leon </w:t>
      </w:r>
      <w:proofErr w:type="spellStart"/>
      <w:r w:rsidRPr="002F1BDF">
        <w:rPr>
          <w:rFonts w:ascii="Helvetica" w:hAnsi="Helvetica" w:cs="Helvetica"/>
          <w:sz w:val="22"/>
          <w:szCs w:val="22"/>
        </w:rPr>
        <w:t>Gedould</w:t>
      </w:r>
      <w:proofErr w:type="spellEnd"/>
      <w:r w:rsidRPr="002F1BDF">
        <w:rPr>
          <w:rFonts w:ascii="Helvetica" w:hAnsi="Helvetica" w:cs="Helvetica"/>
          <w:sz w:val="22"/>
          <w:szCs w:val="22"/>
        </w:rPr>
        <w:t xml:space="preserve"> Gallery, New York, NY </w:t>
      </w:r>
    </w:p>
    <w:p w14:paraId="796669AC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2006 La Mesa, NCECA and Santa Fe Clay, Portland, OR </w:t>
      </w:r>
    </w:p>
    <w:p w14:paraId="68F0F713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2006 Poetic Expressions of Mortality, Figurative Ceramics from the Porter-Price Collection, Mobile Museum of Art, Mobile, AL </w:t>
      </w:r>
    </w:p>
    <w:p w14:paraId="7F437D06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2006 Tell Me a Story, Santa Fe Clay, Santa Fe, NM </w:t>
      </w:r>
    </w:p>
    <w:p w14:paraId="5B204950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2005 Stories and Visions of Nature in Clay, The Signature Gallery, Atlanta, GA 2005 La Mesa, NCECA and Santa Fe Clay, Baltimore, MD </w:t>
      </w:r>
    </w:p>
    <w:p w14:paraId="00A95EE7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2005 Octant, BFA Exit Show, University of Georgia, Athens, GA</w:t>
      </w:r>
    </w:p>
    <w:p w14:paraId="7CAA796A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2005 Hot/Ice, Blue Spiral Gallery, Asheville, NC </w:t>
      </w:r>
    </w:p>
    <w:p w14:paraId="3300CBE0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2004 8 Fluid Ounces: A Cup Show, Louisiana State University, Baton Rouge, </w:t>
      </w:r>
      <w:proofErr w:type="gramStart"/>
      <w:r w:rsidRPr="002F1BDF">
        <w:rPr>
          <w:rFonts w:ascii="Helvetica" w:hAnsi="Helvetica" w:cs="Helvetica"/>
          <w:sz w:val="22"/>
          <w:szCs w:val="22"/>
        </w:rPr>
        <w:t>LA</w:t>
      </w:r>
      <w:proofErr w:type="gramEnd"/>
      <w:r w:rsidRPr="002F1BDF">
        <w:rPr>
          <w:rFonts w:ascii="Helvetica" w:hAnsi="Helvetica" w:cs="Helvetica"/>
          <w:sz w:val="22"/>
          <w:szCs w:val="22"/>
        </w:rPr>
        <w:t xml:space="preserve"> </w:t>
      </w:r>
    </w:p>
    <w:p w14:paraId="409A12D6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2004 CUP, The New Gallery, University of Miami, FL</w:t>
      </w:r>
    </w:p>
    <w:p w14:paraId="71D17A00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</w:p>
    <w:p w14:paraId="0C423F2D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proofErr w:type="gramStart"/>
      <w:r w:rsidRPr="002F1BDF">
        <w:rPr>
          <w:rFonts w:ascii="Helvetica" w:hAnsi="Helvetica" w:cs="Helvetica"/>
          <w:b/>
          <w:sz w:val="22"/>
          <w:szCs w:val="22"/>
        </w:rPr>
        <w:t>curatorial</w:t>
      </w:r>
      <w:proofErr w:type="gramEnd"/>
      <w:r w:rsidRPr="002F1BDF">
        <w:rPr>
          <w:rFonts w:ascii="Helvetica" w:hAnsi="Helvetica" w:cs="Helvetica"/>
          <w:b/>
          <w:sz w:val="22"/>
          <w:szCs w:val="22"/>
        </w:rPr>
        <w:t>/jurying experience</w:t>
      </w:r>
    </w:p>
    <w:p w14:paraId="647E477C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2012 Ceramic Arts Organization Annual Exhibition, juror, SLC, UT</w:t>
      </w:r>
    </w:p>
    <w:p w14:paraId="5B894B58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2009-2012 Trace Gallery, co-director</w:t>
      </w:r>
      <w:r w:rsidRPr="002F1BDF">
        <w:rPr>
          <w:rFonts w:ascii="Helvetica" w:hAnsi="Helvetica" w:cs="Helvetica"/>
          <w:sz w:val="22"/>
          <w:szCs w:val="22"/>
        </w:rPr>
        <w:t>, Athens, GA</w:t>
      </w:r>
    </w:p>
    <w:p w14:paraId="3D1C4D01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2011 UGA Ceramic Exhibition, curator, </w:t>
      </w:r>
      <w:proofErr w:type="spellStart"/>
      <w:r w:rsidRPr="002F1BDF">
        <w:rPr>
          <w:rFonts w:ascii="Helvetica" w:hAnsi="Helvetica" w:cs="Helvetica"/>
          <w:sz w:val="22"/>
          <w:szCs w:val="22"/>
        </w:rPr>
        <w:t>Cortona</w:t>
      </w:r>
      <w:proofErr w:type="spellEnd"/>
      <w:r w:rsidRPr="002F1BDF">
        <w:rPr>
          <w:rFonts w:ascii="Helvetica" w:hAnsi="Helvetica" w:cs="Helvetica"/>
          <w:sz w:val="22"/>
          <w:szCs w:val="22"/>
        </w:rPr>
        <w:t>, Italy</w:t>
      </w:r>
    </w:p>
    <w:p w14:paraId="01C2F7A2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FA2B448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proofErr w:type="gramStart"/>
      <w:r w:rsidRPr="002F1BDF">
        <w:rPr>
          <w:rFonts w:ascii="Helvetica" w:hAnsi="Helvetica" w:cs="Helvetica"/>
          <w:b/>
          <w:sz w:val="22"/>
          <w:szCs w:val="22"/>
        </w:rPr>
        <w:t>awards</w:t>
      </w:r>
      <w:proofErr w:type="gramEnd"/>
      <w:r w:rsidRPr="002F1BDF">
        <w:rPr>
          <w:rFonts w:ascii="Helvetica" w:hAnsi="Helvetica" w:cs="Helvetica"/>
          <w:b/>
          <w:sz w:val="22"/>
          <w:szCs w:val="22"/>
        </w:rPr>
        <w:t>/grants/fellowships</w:t>
      </w:r>
    </w:p>
    <w:p w14:paraId="0FEAEB01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2013 Joan Mitchell Painters &amp; Sculptors Grant</w:t>
      </w:r>
    </w:p>
    <w:p w14:paraId="42463C5C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2013 Emerging Artist, NCECA</w:t>
      </w:r>
    </w:p>
    <w:p w14:paraId="1B867BB4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2010 Emerging Artist, Ceramics Monthly Magazine </w:t>
      </w:r>
    </w:p>
    <w:p w14:paraId="1144598C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2004 Mary Rosenblatt Art Scholarship </w:t>
      </w:r>
    </w:p>
    <w:p w14:paraId="062C0955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2004 Regina Brown Undergraduate Fellowship Recipient </w:t>
      </w:r>
    </w:p>
    <w:p w14:paraId="626EC191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2003 Patrick Thomas </w:t>
      </w:r>
      <w:proofErr w:type="spellStart"/>
      <w:r w:rsidRPr="002F1BDF">
        <w:rPr>
          <w:rFonts w:ascii="Helvetica" w:hAnsi="Helvetica" w:cs="Helvetica"/>
          <w:sz w:val="22"/>
          <w:szCs w:val="22"/>
        </w:rPr>
        <w:t>Keim</w:t>
      </w:r>
      <w:proofErr w:type="spellEnd"/>
      <w:r w:rsidRPr="002F1BDF">
        <w:rPr>
          <w:rFonts w:ascii="Helvetica" w:hAnsi="Helvetica" w:cs="Helvetica"/>
          <w:sz w:val="22"/>
          <w:szCs w:val="22"/>
        </w:rPr>
        <w:t xml:space="preserve"> Memorial Award for work in ceramics</w:t>
      </w:r>
    </w:p>
    <w:p w14:paraId="4E04C0A6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75F8C81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proofErr w:type="gramStart"/>
      <w:r w:rsidRPr="002F1BDF">
        <w:rPr>
          <w:rFonts w:ascii="Helvetica" w:hAnsi="Helvetica" w:cs="Helvetica"/>
          <w:b/>
          <w:sz w:val="22"/>
          <w:szCs w:val="22"/>
        </w:rPr>
        <w:t>workshops</w:t>
      </w:r>
      <w:proofErr w:type="gramEnd"/>
      <w:r w:rsidRPr="002F1BDF">
        <w:rPr>
          <w:rFonts w:ascii="Helvetica" w:hAnsi="Helvetica" w:cs="Helvetica"/>
          <w:b/>
          <w:sz w:val="22"/>
          <w:szCs w:val="22"/>
        </w:rPr>
        <w:t xml:space="preserve"> &amp; public lectures</w:t>
      </w:r>
    </w:p>
    <w:p w14:paraId="179DEF6E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2013 California State University Long Beach, Long Beach, CA</w:t>
      </w:r>
      <w:r w:rsidR="00B903A1" w:rsidRPr="002F1BDF">
        <w:rPr>
          <w:rFonts w:ascii="Helvetica" w:hAnsi="Helvetica" w:cs="Helvetica"/>
          <w:sz w:val="22"/>
          <w:szCs w:val="22"/>
        </w:rPr>
        <w:t xml:space="preserve"> (upcoming)</w:t>
      </w:r>
    </w:p>
    <w:p w14:paraId="20F71C24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2013 Illinois State University, Normal, IL</w:t>
      </w:r>
      <w:r w:rsidR="00B903A1" w:rsidRPr="002F1BDF">
        <w:rPr>
          <w:rFonts w:ascii="Helvetica" w:hAnsi="Helvetica" w:cs="Helvetica"/>
          <w:sz w:val="22"/>
          <w:szCs w:val="22"/>
        </w:rPr>
        <w:t xml:space="preserve"> (upcoming)</w:t>
      </w:r>
    </w:p>
    <w:p w14:paraId="42FF4800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2013 NCECA Emerging Artist presentation, Houston, TX</w:t>
      </w:r>
      <w:r w:rsidR="00B903A1" w:rsidRPr="002F1BDF">
        <w:rPr>
          <w:rFonts w:ascii="Helvetica" w:hAnsi="Helvetica" w:cs="Helvetica"/>
          <w:sz w:val="22"/>
          <w:szCs w:val="22"/>
        </w:rPr>
        <w:t xml:space="preserve"> (upcoming)</w:t>
      </w:r>
    </w:p>
    <w:p w14:paraId="567A074F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2012 Visual Language Course, University of Utah, SLC, UT</w:t>
      </w:r>
    </w:p>
    <w:p w14:paraId="22773D57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gramStart"/>
      <w:r w:rsidRPr="002F1BDF">
        <w:rPr>
          <w:rFonts w:ascii="Helvetica" w:hAnsi="Helvetica" w:cs="Helvetica"/>
          <w:sz w:val="22"/>
          <w:szCs w:val="22"/>
        </w:rPr>
        <w:t>2012  LSU</w:t>
      </w:r>
      <w:proofErr w:type="gramEnd"/>
      <w:r w:rsidRPr="002F1BDF">
        <w:rPr>
          <w:rFonts w:ascii="Helvetica" w:hAnsi="Helvetica" w:cs="Helvetica"/>
          <w:sz w:val="22"/>
          <w:szCs w:val="22"/>
        </w:rPr>
        <w:t xml:space="preserve">, Baton Rouge, LA </w:t>
      </w:r>
    </w:p>
    <w:p w14:paraId="5378EBB3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2011 University of Utah, Salt Lake City, UT</w:t>
      </w:r>
    </w:p>
    <w:p w14:paraId="60F71B9A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2011 University of GA Studies Abroad Program, </w:t>
      </w:r>
      <w:proofErr w:type="spellStart"/>
      <w:r w:rsidRPr="002F1BDF">
        <w:rPr>
          <w:rFonts w:ascii="Helvetica" w:hAnsi="Helvetica" w:cs="Helvetica"/>
          <w:sz w:val="22"/>
          <w:szCs w:val="22"/>
        </w:rPr>
        <w:t>Cortona</w:t>
      </w:r>
      <w:proofErr w:type="spellEnd"/>
      <w:r w:rsidRPr="002F1BDF">
        <w:rPr>
          <w:rFonts w:ascii="Helvetica" w:hAnsi="Helvetica" w:cs="Helvetica"/>
          <w:sz w:val="22"/>
          <w:szCs w:val="22"/>
        </w:rPr>
        <w:t xml:space="preserve">, </w:t>
      </w:r>
      <w:proofErr w:type="gramStart"/>
      <w:r w:rsidRPr="002F1BDF">
        <w:rPr>
          <w:rFonts w:ascii="Helvetica" w:hAnsi="Helvetica" w:cs="Helvetica"/>
          <w:sz w:val="22"/>
          <w:szCs w:val="22"/>
        </w:rPr>
        <w:t>Italy</w:t>
      </w:r>
      <w:proofErr w:type="gramEnd"/>
      <w:r w:rsidRPr="002F1BDF">
        <w:rPr>
          <w:rFonts w:ascii="Helvetica" w:hAnsi="Helvetica" w:cs="Helvetica"/>
          <w:sz w:val="22"/>
          <w:szCs w:val="22"/>
        </w:rPr>
        <w:t xml:space="preserve"> </w:t>
      </w:r>
    </w:p>
    <w:p w14:paraId="02EABA2A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2011 Pottery Northwest, Seattle, WA</w:t>
      </w:r>
    </w:p>
    <w:p w14:paraId="01F4A139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2011 Virginia </w:t>
      </w:r>
      <w:proofErr w:type="spellStart"/>
      <w:r w:rsidRPr="002F1BDF">
        <w:rPr>
          <w:rFonts w:ascii="Helvetica" w:hAnsi="Helvetica" w:cs="Helvetica"/>
          <w:sz w:val="22"/>
          <w:szCs w:val="22"/>
        </w:rPr>
        <w:t>Commonweatlth</w:t>
      </w:r>
      <w:proofErr w:type="spellEnd"/>
      <w:r w:rsidRPr="002F1BDF">
        <w:rPr>
          <w:rFonts w:ascii="Helvetica" w:hAnsi="Helvetica" w:cs="Helvetica"/>
          <w:sz w:val="22"/>
          <w:szCs w:val="22"/>
        </w:rPr>
        <w:t xml:space="preserve"> University, Richmond, VA</w:t>
      </w:r>
    </w:p>
    <w:p w14:paraId="20D9B186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2010 University of Georgia, Athens, GA</w:t>
      </w:r>
    </w:p>
    <w:p w14:paraId="5A7C136D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2010 Tracy Street Collective, Athens, GA</w:t>
      </w:r>
    </w:p>
    <w:p w14:paraId="6502262B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E7F3D34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proofErr w:type="gramStart"/>
      <w:r w:rsidRPr="002F1BDF">
        <w:rPr>
          <w:rFonts w:ascii="Helvetica" w:hAnsi="Helvetica" w:cs="Helvetica"/>
          <w:b/>
          <w:sz w:val="22"/>
          <w:szCs w:val="22"/>
        </w:rPr>
        <w:t>residencies</w:t>
      </w:r>
      <w:proofErr w:type="gramEnd"/>
    </w:p>
    <w:p w14:paraId="125BB7DB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2010 Guest Resident, Pottery Northwest, Seattle, WA</w:t>
      </w:r>
    </w:p>
    <w:p w14:paraId="63A8F65E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2005 The </w:t>
      </w:r>
      <w:proofErr w:type="spellStart"/>
      <w:r w:rsidRPr="002F1BDF">
        <w:rPr>
          <w:rFonts w:ascii="Helvetica" w:hAnsi="Helvetica" w:cs="Helvetica"/>
          <w:sz w:val="22"/>
          <w:szCs w:val="22"/>
        </w:rPr>
        <w:t>Hambidge</w:t>
      </w:r>
      <w:proofErr w:type="spellEnd"/>
      <w:r w:rsidRPr="002F1BDF">
        <w:rPr>
          <w:rFonts w:ascii="Helvetica" w:hAnsi="Helvetica" w:cs="Helvetica"/>
          <w:sz w:val="22"/>
          <w:szCs w:val="22"/>
        </w:rPr>
        <w:t xml:space="preserve"> Center, Rabun Gap, GA</w:t>
      </w:r>
    </w:p>
    <w:p w14:paraId="64005B9F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CC7DD0B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proofErr w:type="gramStart"/>
      <w:r w:rsidRPr="002F1BDF">
        <w:rPr>
          <w:rFonts w:ascii="Helvetica" w:hAnsi="Helvetica" w:cs="Helvetica"/>
          <w:b/>
          <w:sz w:val="22"/>
          <w:szCs w:val="22"/>
        </w:rPr>
        <w:t>public</w:t>
      </w:r>
      <w:proofErr w:type="gramEnd"/>
      <w:r w:rsidRPr="002F1BDF">
        <w:rPr>
          <w:rFonts w:ascii="Helvetica" w:hAnsi="Helvetica" w:cs="Helvetica"/>
          <w:b/>
          <w:sz w:val="22"/>
          <w:szCs w:val="22"/>
        </w:rPr>
        <w:t xml:space="preserve"> and private collections </w:t>
      </w:r>
      <w:proofErr w:type="spellStart"/>
      <w:r w:rsidRPr="002F1BDF">
        <w:rPr>
          <w:rFonts w:ascii="Helvetica" w:hAnsi="Helvetica" w:cs="Helvetica"/>
          <w:b/>
          <w:sz w:val="22"/>
          <w:szCs w:val="22"/>
        </w:rPr>
        <w:t>collections</w:t>
      </w:r>
      <w:proofErr w:type="spellEnd"/>
    </w:p>
    <w:p w14:paraId="1A77D99F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spellStart"/>
      <w:r w:rsidRPr="002F1BDF">
        <w:rPr>
          <w:rFonts w:ascii="Helvetica" w:hAnsi="Helvetica" w:cs="Helvetica"/>
          <w:sz w:val="22"/>
          <w:szCs w:val="22"/>
        </w:rPr>
        <w:t>Schien</w:t>
      </w:r>
      <w:proofErr w:type="spellEnd"/>
      <w:r w:rsidRPr="002F1BDF">
        <w:rPr>
          <w:rFonts w:ascii="Helvetica" w:hAnsi="Helvetica" w:cs="Helvetica"/>
          <w:sz w:val="22"/>
          <w:szCs w:val="22"/>
        </w:rPr>
        <w:t>-Joseph International Museum of Art</w:t>
      </w:r>
    </w:p>
    <w:p w14:paraId="02E46E86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Porter-Price Collection of Figurative Ceramics</w:t>
      </w:r>
    </w:p>
    <w:p w14:paraId="1070C248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Sandy </w:t>
      </w:r>
      <w:proofErr w:type="spellStart"/>
      <w:r w:rsidRPr="002F1BDF">
        <w:rPr>
          <w:rFonts w:ascii="Helvetica" w:hAnsi="Helvetica" w:cs="Helvetica"/>
          <w:sz w:val="22"/>
          <w:szCs w:val="22"/>
        </w:rPr>
        <w:t>Besser</w:t>
      </w:r>
      <w:proofErr w:type="spellEnd"/>
      <w:r w:rsidRPr="002F1BDF">
        <w:rPr>
          <w:rFonts w:ascii="Helvetica" w:hAnsi="Helvetica" w:cs="Helvetica"/>
          <w:sz w:val="22"/>
          <w:szCs w:val="22"/>
        </w:rPr>
        <w:t xml:space="preserve"> Private Collection</w:t>
      </w:r>
    </w:p>
    <w:p w14:paraId="50D9EF18" w14:textId="77777777" w:rsidR="0074514B" w:rsidRPr="002F1BDF" w:rsidRDefault="0074514B" w:rsidP="0074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 xml:space="preserve">Edie </w:t>
      </w:r>
      <w:proofErr w:type="spellStart"/>
      <w:r w:rsidRPr="002F1BDF">
        <w:rPr>
          <w:rFonts w:ascii="Helvetica" w:hAnsi="Helvetica" w:cs="Helvetica"/>
          <w:sz w:val="22"/>
          <w:szCs w:val="22"/>
        </w:rPr>
        <w:t>Brickel</w:t>
      </w:r>
      <w:proofErr w:type="spellEnd"/>
      <w:r w:rsidRPr="002F1BDF">
        <w:rPr>
          <w:rFonts w:ascii="Helvetica" w:hAnsi="Helvetica" w:cs="Helvetica"/>
          <w:sz w:val="22"/>
          <w:szCs w:val="22"/>
        </w:rPr>
        <w:t xml:space="preserve"> &amp; Paul Simon</w:t>
      </w:r>
    </w:p>
    <w:p w14:paraId="53B63945" w14:textId="77777777" w:rsidR="00F85D14" w:rsidRPr="002F1BDF" w:rsidRDefault="0074514B" w:rsidP="0074514B">
      <w:pPr>
        <w:rPr>
          <w:rFonts w:ascii="Helvetica" w:hAnsi="Helvetica"/>
          <w:sz w:val="22"/>
          <w:szCs w:val="22"/>
        </w:rPr>
      </w:pPr>
      <w:r w:rsidRPr="002F1BDF">
        <w:rPr>
          <w:rFonts w:ascii="Helvetica" w:hAnsi="Helvetica" w:cs="Helvetica"/>
          <w:sz w:val="22"/>
          <w:szCs w:val="22"/>
        </w:rPr>
        <w:t>Michael Stipe</w:t>
      </w:r>
    </w:p>
    <w:sectPr w:rsidR="00F85D14" w:rsidRPr="002F1BDF" w:rsidSect="00F85D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4B"/>
    <w:rsid w:val="002F1BDF"/>
    <w:rsid w:val="0074514B"/>
    <w:rsid w:val="00B903A1"/>
    <w:rsid w:val="00DD2F23"/>
    <w:rsid w:val="00F8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E0E7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902</Words>
  <Characters>5144</Characters>
  <Application>Microsoft Macintosh Word</Application>
  <DocSecurity>0</DocSecurity>
  <Lines>42</Lines>
  <Paragraphs>12</Paragraphs>
  <ScaleCrop>false</ScaleCrop>
  <Company>uga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Gallaspy</dc:creator>
  <cp:keywords/>
  <dc:description/>
  <cp:lastModifiedBy>Lauren Gallaspy</cp:lastModifiedBy>
  <cp:revision>2</cp:revision>
  <dcterms:created xsi:type="dcterms:W3CDTF">2013-01-21T05:40:00Z</dcterms:created>
  <dcterms:modified xsi:type="dcterms:W3CDTF">2013-01-21T05:40:00Z</dcterms:modified>
</cp:coreProperties>
</file>